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F6" w:rsidRDefault="008E3445" w:rsidP="00B01BF6">
      <w:pPr>
        <w:pStyle w:val="1"/>
        <w:ind w:left="3544"/>
        <w:jc w:val="both"/>
      </w:pPr>
      <w:r>
        <w:t xml:space="preserve">     </w:t>
      </w:r>
      <w:r w:rsidR="00B01BF6">
        <w:t>Протокол</w:t>
      </w:r>
    </w:p>
    <w:p w:rsidR="008E3445" w:rsidRDefault="008E3445" w:rsidP="008E3445">
      <w:pPr>
        <w:pStyle w:val="a3"/>
        <w:ind w:left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по рассмотрению проекта по внесению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сельских поселений Алагирского района Республики Северная Осетия - Алания</w:t>
      </w:r>
    </w:p>
    <w:p w:rsidR="00AD0475" w:rsidRDefault="00AD0475" w:rsidP="008E344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12717" w:rsidRDefault="004F0DCB" w:rsidP="00312717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1BF6">
        <w:rPr>
          <w:rFonts w:ascii="Times New Roman" w:hAnsi="Times New Roman"/>
          <w:sz w:val="28"/>
          <w:szCs w:val="28"/>
        </w:rPr>
        <w:t>Место и время проведения публичных слушаний</w:t>
      </w:r>
      <w:r w:rsidR="00312717">
        <w:rPr>
          <w:rFonts w:ascii="Times New Roman" w:hAnsi="Times New Roman"/>
          <w:sz w:val="28"/>
          <w:szCs w:val="28"/>
        </w:rPr>
        <w:t>:</w:t>
      </w:r>
    </w:p>
    <w:p w:rsidR="00B01BF6" w:rsidRPr="00C65443" w:rsidRDefault="006A5518" w:rsidP="00CF6D2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65443">
        <w:rPr>
          <w:rFonts w:ascii="Times New Roman" w:hAnsi="Times New Roman"/>
          <w:b w:val="0"/>
          <w:sz w:val="28"/>
          <w:szCs w:val="28"/>
        </w:rPr>
        <w:t>10ноября 2017г. в 11 часов в здании администрации местного самоуправления</w:t>
      </w:r>
      <w:r w:rsidR="00C65443">
        <w:rPr>
          <w:rFonts w:ascii="Times New Roman" w:hAnsi="Times New Roman"/>
          <w:b w:val="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C65443">
        <w:rPr>
          <w:rFonts w:ascii="Times New Roman" w:hAnsi="Times New Roman"/>
          <w:b w:val="0"/>
          <w:sz w:val="28"/>
          <w:szCs w:val="28"/>
          <w:lang w:eastAsia="ru-RU"/>
        </w:rPr>
        <w:t>Алагирский</w:t>
      </w:r>
      <w:proofErr w:type="spellEnd"/>
      <w:r w:rsidR="00C65443">
        <w:rPr>
          <w:rFonts w:ascii="Times New Roman" w:hAnsi="Times New Roman"/>
          <w:b w:val="0"/>
          <w:sz w:val="28"/>
          <w:szCs w:val="28"/>
          <w:lang w:eastAsia="ru-RU"/>
        </w:rPr>
        <w:t xml:space="preserve"> район </w:t>
      </w:r>
      <w:proofErr w:type="spellStart"/>
      <w:r w:rsidR="00C65443">
        <w:rPr>
          <w:rFonts w:ascii="Times New Roman" w:hAnsi="Times New Roman"/>
          <w:b w:val="0"/>
          <w:sz w:val="28"/>
          <w:szCs w:val="28"/>
          <w:lang w:eastAsia="ru-RU"/>
        </w:rPr>
        <w:t>РСО-Алания</w:t>
      </w:r>
      <w:proofErr w:type="spellEnd"/>
      <w:r w:rsidR="00C65443">
        <w:rPr>
          <w:rFonts w:ascii="Times New Roman" w:hAnsi="Times New Roman"/>
          <w:b w:val="0"/>
          <w:sz w:val="28"/>
          <w:szCs w:val="28"/>
        </w:rPr>
        <w:t xml:space="preserve"> по адресу: </w:t>
      </w:r>
      <w:proofErr w:type="gramStart"/>
      <w:r w:rsidR="00C65443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="00C65443">
        <w:rPr>
          <w:rFonts w:ascii="Times New Roman" w:hAnsi="Times New Roman"/>
          <w:b w:val="0"/>
          <w:sz w:val="28"/>
          <w:szCs w:val="28"/>
        </w:rPr>
        <w:t xml:space="preserve">. Алагир, ул. </w:t>
      </w:r>
      <w:proofErr w:type="spellStart"/>
      <w:r w:rsidR="00C65443">
        <w:rPr>
          <w:rFonts w:ascii="Times New Roman" w:hAnsi="Times New Roman"/>
          <w:b w:val="0"/>
          <w:sz w:val="28"/>
          <w:szCs w:val="28"/>
        </w:rPr>
        <w:t>Кодоева</w:t>
      </w:r>
      <w:proofErr w:type="spellEnd"/>
      <w:r w:rsidR="00C65443">
        <w:rPr>
          <w:rFonts w:ascii="Times New Roman" w:hAnsi="Times New Roman"/>
          <w:b w:val="0"/>
          <w:sz w:val="28"/>
          <w:szCs w:val="28"/>
        </w:rPr>
        <w:t xml:space="preserve">, 45. </w:t>
      </w:r>
    </w:p>
    <w:p w:rsidR="00B01BF6" w:rsidRDefault="001F75E8" w:rsidP="00CF6D21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0DCB">
        <w:rPr>
          <w:rFonts w:ascii="Times New Roman" w:hAnsi="Times New Roman"/>
          <w:sz w:val="28"/>
          <w:szCs w:val="28"/>
        </w:rPr>
        <w:t xml:space="preserve">    </w:t>
      </w:r>
      <w:r w:rsidR="00B01BF6">
        <w:rPr>
          <w:rFonts w:ascii="Times New Roman" w:hAnsi="Times New Roman"/>
          <w:sz w:val="28"/>
          <w:szCs w:val="28"/>
        </w:rPr>
        <w:t>Способ информирования общественности:</w:t>
      </w:r>
    </w:p>
    <w:p w:rsidR="0085737F" w:rsidRDefault="00C65443" w:rsidP="008573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737F">
        <w:rPr>
          <w:rFonts w:ascii="Times New Roman" w:hAnsi="Times New Roman"/>
          <w:sz w:val="28"/>
          <w:szCs w:val="28"/>
        </w:rPr>
        <w:t xml:space="preserve"> Проекты ПЗЗ размещены на официальном сайте администрации Алагирского района в информационно-телекоммуникационной сети «Интернет» по адресу: </w:t>
      </w:r>
      <w:hyperlink w:history="1">
        <w:r w:rsidR="008573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8573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5737F">
          <w:rPr>
            <w:rStyle w:val="a5"/>
            <w:rFonts w:ascii="Times New Roman" w:hAnsi="Times New Roman"/>
            <w:sz w:val="28"/>
            <w:szCs w:val="28"/>
          </w:rPr>
          <w:t>алаг</w:t>
        </w:r>
        <w:proofErr w:type="spellEnd"/>
        <w:r w:rsidR="0085737F">
          <w:rPr>
            <w:rStyle w:val="a5"/>
            <w:rFonts w:ascii="Times New Roman" w:hAnsi="Times New Roman"/>
            <w:sz w:val="28"/>
            <w:szCs w:val="28"/>
          </w:rPr>
          <w:t xml:space="preserve">- </w:t>
        </w:r>
        <w:proofErr w:type="spellStart"/>
        <w:r w:rsidR="0085737F">
          <w:rPr>
            <w:rStyle w:val="a5"/>
            <w:rFonts w:ascii="Times New Roman" w:hAnsi="Times New Roman"/>
            <w:sz w:val="28"/>
            <w:szCs w:val="28"/>
          </w:rPr>
          <w:t>ир.рф</w:t>
        </w:r>
        <w:proofErr w:type="spellEnd"/>
      </w:hyperlink>
      <w:r w:rsidR="0085737F">
        <w:rPr>
          <w:rFonts w:ascii="Times New Roman" w:hAnsi="Times New Roman"/>
          <w:sz w:val="28"/>
          <w:szCs w:val="28"/>
        </w:rPr>
        <w:t xml:space="preserve"> в разделе «Градостроительная деятельность» и в федеральной государственной информационной системе (ФГИС ТП).</w:t>
      </w:r>
    </w:p>
    <w:p w:rsidR="0085737F" w:rsidRDefault="0085737F" w:rsidP="008573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материалами проекта по внесению изменений в Правила землепользования и застройки сельских поселений Алагирского района Республики Северная Осетия – Алания (далее – Проект) все желающие могли ознакомиться в администрации местного самоуправления Алагирского района в отделе по информатизации и взаимодействию с органами местного самоуправления.</w:t>
      </w:r>
    </w:p>
    <w:p w:rsidR="00110F1E" w:rsidRDefault="001F75E8" w:rsidP="00110F1E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1BF6">
        <w:rPr>
          <w:rStyle w:val="10"/>
          <w:rFonts w:ascii="Times New Roman" w:eastAsia="Calibri" w:hAnsi="Times New Roman"/>
          <w:sz w:val="28"/>
          <w:szCs w:val="28"/>
        </w:rPr>
        <w:t>Председатель</w:t>
      </w:r>
      <w:r w:rsidR="00B01BF6">
        <w:rPr>
          <w:rStyle w:val="10"/>
          <w:rFonts w:eastAsia="Calibri"/>
        </w:rPr>
        <w:t xml:space="preserve"> </w:t>
      </w:r>
      <w:r w:rsidR="00B01BF6">
        <w:rPr>
          <w:rStyle w:val="10"/>
          <w:rFonts w:ascii="Times New Roman" w:eastAsia="Calibri" w:hAnsi="Times New Roman"/>
          <w:sz w:val="28"/>
          <w:szCs w:val="28"/>
        </w:rPr>
        <w:t>слушаний</w:t>
      </w:r>
      <w:r w:rsidR="00AD0475">
        <w:rPr>
          <w:rFonts w:ascii="Times New Roman" w:hAnsi="Times New Roman"/>
          <w:sz w:val="28"/>
          <w:szCs w:val="28"/>
        </w:rPr>
        <w:t>:</w:t>
      </w:r>
      <w:r w:rsidR="006201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066A3">
        <w:rPr>
          <w:rFonts w:ascii="Times New Roman" w:hAnsi="Times New Roman"/>
          <w:sz w:val="28"/>
          <w:szCs w:val="28"/>
        </w:rPr>
        <w:t>Елоев</w:t>
      </w:r>
      <w:proofErr w:type="spellEnd"/>
      <w:r w:rsidR="001066A3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="001066A3">
        <w:rPr>
          <w:rFonts w:ascii="Times New Roman" w:hAnsi="Times New Roman"/>
          <w:sz w:val="28"/>
          <w:szCs w:val="28"/>
        </w:rPr>
        <w:t xml:space="preserve"> К</w:t>
      </w:r>
      <w:r w:rsidR="00620117">
        <w:rPr>
          <w:rFonts w:ascii="Times New Roman" w:hAnsi="Times New Roman"/>
          <w:sz w:val="28"/>
          <w:szCs w:val="28"/>
        </w:rPr>
        <w:t xml:space="preserve">. </w:t>
      </w:r>
      <w:r w:rsidR="001066A3">
        <w:rPr>
          <w:rFonts w:ascii="Times New Roman" w:hAnsi="Times New Roman"/>
          <w:sz w:val="28"/>
          <w:szCs w:val="28"/>
        </w:rPr>
        <w:t>–</w:t>
      </w:r>
      <w:r w:rsidR="00620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первый заместитель главы АМСУ Алагирского района, </w:t>
      </w:r>
      <w:r w:rsidR="00EA142D">
        <w:rPr>
          <w:rFonts w:ascii="Times New Roman" w:hAnsi="Times New Roman"/>
          <w:sz w:val="28"/>
          <w:szCs w:val="28"/>
        </w:rPr>
        <w:t>председатель Комиссии</w:t>
      </w:r>
      <w:r w:rsidR="001066A3">
        <w:rPr>
          <w:rFonts w:ascii="Times New Roman" w:hAnsi="Times New Roman"/>
          <w:sz w:val="28"/>
          <w:szCs w:val="28"/>
        </w:rPr>
        <w:t xml:space="preserve"> </w:t>
      </w:r>
      <w:r w:rsidRPr="00D902E2">
        <w:rPr>
          <w:rFonts w:ascii="Times New Roman" w:hAnsi="Times New Roman"/>
          <w:sz w:val="28"/>
          <w:szCs w:val="28"/>
        </w:rPr>
        <w:t xml:space="preserve">по подготовке проектов </w:t>
      </w:r>
      <w:r>
        <w:rPr>
          <w:rFonts w:ascii="Times New Roman" w:hAnsi="Times New Roman"/>
          <w:sz w:val="28"/>
          <w:szCs w:val="28"/>
        </w:rPr>
        <w:t>г</w:t>
      </w:r>
      <w:r w:rsidRPr="00D902E2">
        <w:rPr>
          <w:rFonts w:ascii="Times New Roman" w:hAnsi="Times New Roman"/>
          <w:sz w:val="28"/>
          <w:szCs w:val="28"/>
        </w:rPr>
        <w:t>енеральных планов и правил землепользования и застройки сельских поселений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02E2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по внесению изменений</w:t>
      </w:r>
      <w:r w:rsidRPr="00D90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генеральные планы</w:t>
      </w:r>
      <w:r w:rsidRPr="00D902E2">
        <w:rPr>
          <w:rFonts w:ascii="Times New Roman" w:hAnsi="Times New Roman"/>
          <w:sz w:val="28"/>
          <w:szCs w:val="28"/>
        </w:rPr>
        <w:t xml:space="preserve"> и правил</w:t>
      </w:r>
      <w:r>
        <w:rPr>
          <w:rFonts w:ascii="Times New Roman" w:hAnsi="Times New Roman"/>
          <w:sz w:val="28"/>
          <w:szCs w:val="28"/>
        </w:rPr>
        <w:t>а</w:t>
      </w:r>
      <w:r w:rsidRPr="00D902E2">
        <w:rPr>
          <w:rFonts w:ascii="Times New Roman" w:hAnsi="Times New Roman"/>
          <w:sz w:val="28"/>
          <w:szCs w:val="28"/>
        </w:rPr>
        <w:t xml:space="preserve"> землепользования и застройки сельских поселений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902E2">
        <w:rPr>
          <w:rFonts w:ascii="Times New Roman" w:hAnsi="Times New Roman"/>
          <w:sz w:val="28"/>
          <w:szCs w:val="28"/>
        </w:rPr>
        <w:t>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по ним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Алагирский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Северная Осетия </w:t>
      </w:r>
      <w:r w:rsidR="00110F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Алания</w:t>
      </w:r>
      <w:proofErr w:type="gramEnd"/>
    </w:p>
    <w:p w:rsidR="00EA142D" w:rsidRDefault="00B01BF6" w:rsidP="00110F1E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F6D21">
        <w:rPr>
          <w:rFonts w:ascii="Times New Roman" w:hAnsi="Times New Roman"/>
          <w:b/>
          <w:sz w:val="28"/>
          <w:szCs w:val="28"/>
        </w:rPr>
        <w:t>Секретарь слушаний</w:t>
      </w:r>
      <w:r w:rsidR="00620117">
        <w:rPr>
          <w:rFonts w:ascii="Times New Roman" w:hAnsi="Times New Roman"/>
          <w:b/>
          <w:sz w:val="28"/>
          <w:szCs w:val="28"/>
        </w:rPr>
        <w:t>:</w:t>
      </w:r>
      <w:r w:rsidR="008573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1066A3">
        <w:rPr>
          <w:rStyle w:val="10"/>
          <w:rFonts w:ascii="Times New Roman" w:eastAsia="Calibri" w:hAnsi="Times New Roman"/>
          <w:b w:val="0"/>
          <w:sz w:val="28"/>
          <w:szCs w:val="28"/>
        </w:rPr>
        <w:t>Икоева</w:t>
      </w:r>
      <w:proofErr w:type="spellEnd"/>
      <w:r w:rsidR="001066A3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Л. К. </w:t>
      </w:r>
      <w:r w:rsidR="00EA142D">
        <w:rPr>
          <w:rStyle w:val="10"/>
          <w:rFonts w:ascii="Times New Roman" w:eastAsia="Calibri" w:hAnsi="Times New Roman"/>
          <w:b w:val="0"/>
          <w:sz w:val="28"/>
          <w:szCs w:val="28"/>
        </w:rPr>
        <w:t>– начальник отдела по информатизации и взаимодействию с ОМС поселений АМСУ Алагирского района, секретарь</w:t>
      </w:r>
      <w:r w:rsidR="00EA142D" w:rsidRPr="00EA142D">
        <w:rPr>
          <w:rFonts w:ascii="Times New Roman" w:hAnsi="Times New Roman"/>
          <w:sz w:val="28"/>
          <w:szCs w:val="28"/>
        </w:rPr>
        <w:t xml:space="preserve"> </w:t>
      </w:r>
      <w:r w:rsidR="00EA142D">
        <w:rPr>
          <w:rFonts w:ascii="Times New Roman" w:hAnsi="Times New Roman"/>
          <w:sz w:val="28"/>
          <w:szCs w:val="28"/>
        </w:rPr>
        <w:t xml:space="preserve">Комиссии </w:t>
      </w:r>
      <w:r w:rsidR="00EA142D" w:rsidRPr="00D902E2">
        <w:rPr>
          <w:rFonts w:ascii="Times New Roman" w:hAnsi="Times New Roman"/>
          <w:sz w:val="28"/>
          <w:szCs w:val="28"/>
        </w:rPr>
        <w:t xml:space="preserve">по подготовке проектов </w:t>
      </w:r>
      <w:r w:rsidR="00EA142D">
        <w:rPr>
          <w:rFonts w:ascii="Times New Roman" w:hAnsi="Times New Roman"/>
          <w:sz w:val="28"/>
          <w:szCs w:val="28"/>
        </w:rPr>
        <w:t>г</w:t>
      </w:r>
      <w:r w:rsidR="00EA142D" w:rsidRPr="00D902E2">
        <w:rPr>
          <w:rFonts w:ascii="Times New Roman" w:hAnsi="Times New Roman"/>
          <w:sz w:val="28"/>
          <w:szCs w:val="28"/>
        </w:rPr>
        <w:t>енеральных планов и правил землепользования и застройки сельских поселений</w:t>
      </w:r>
      <w:r w:rsidR="00EA142D">
        <w:rPr>
          <w:rFonts w:ascii="Times New Roman" w:hAnsi="Times New Roman"/>
          <w:sz w:val="28"/>
          <w:szCs w:val="28"/>
        </w:rPr>
        <w:t xml:space="preserve">, </w:t>
      </w:r>
      <w:r w:rsidR="00EA142D" w:rsidRPr="00D902E2">
        <w:rPr>
          <w:rFonts w:ascii="Times New Roman" w:hAnsi="Times New Roman"/>
          <w:sz w:val="28"/>
          <w:szCs w:val="28"/>
        </w:rPr>
        <w:t>в том числе</w:t>
      </w:r>
      <w:r w:rsidR="00EA142D">
        <w:rPr>
          <w:rFonts w:ascii="Times New Roman" w:hAnsi="Times New Roman"/>
          <w:sz w:val="28"/>
          <w:szCs w:val="28"/>
        </w:rPr>
        <w:t xml:space="preserve"> по внесению изменений</w:t>
      </w:r>
      <w:r w:rsidR="00EA142D" w:rsidRPr="00D902E2">
        <w:rPr>
          <w:rFonts w:ascii="Times New Roman" w:hAnsi="Times New Roman"/>
          <w:sz w:val="28"/>
          <w:szCs w:val="28"/>
        </w:rPr>
        <w:t xml:space="preserve"> </w:t>
      </w:r>
      <w:r w:rsidR="00EA142D">
        <w:rPr>
          <w:rFonts w:ascii="Times New Roman" w:hAnsi="Times New Roman"/>
          <w:sz w:val="28"/>
          <w:szCs w:val="28"/>
        </w:rPr>
        <w:t>в генеральные планы</w:t>
      </w:r>
      <w:r w:rsidR="00EA142D" w:rsidRPr="00D902E2">
        <w:rPr>
          <w:rFonts w:ascii="Times New Roman" w:hAnsi="Times New Roman"/>
          <w:sz w:val="28"/>
          <w:szCs w:val="28"/>
        </w:rPr>
        <w:t xml:space="preserve"> и правил</w:t>
      </w:r>
      <w:r w:rsidR="00EA142D">
        <w:rPr>
          <w:rFonts w:ascii="Times New Roman" w:hAnsi="Times New Roman"/>
          <w:sz w:val="28"/>
          <w:szCs w:val="28"/>
        </w:rPr>
        <w:t>а</w:t>
      </w:r>
      <w:r w:rsidR="00EA142D" w:rsidRPr="00D902E2">
        <w:rPr>
          <w:rFonts w:ascii="Times New Roman" w:hAnsi="Times New Roman"/>
          <w:sz w:val="28"/>
          <w:szCs w:val="28"/>
        </w:rPr>
        <w:t xml:space="preserve"> землепользования и застройки сельских поселений</w:t>
      </w:r>
      <w:r w:rsidR="00EA142D">
        <w:rPr>
          <w:rFonts w:ascii="Times New Roman" w:hAnsi="Times New Roman"/>
          <w:sz w:val="28"/>
          <w:szCs w:val="28"/>
        </w:rPr>
        <w:t xml:space="preserve"> и </w:t>
      </w:r>
      <w:r w:rsidR="00EA142D" w:rsidRPr="00D902E2">
        <w:rPr>
          <w:rFonts w:ascii="Times New Roman" w:hAnsi="Times New Roman"/>
          <w:sz w:val="28"/>
          <w:szCs w:val="28"/>
        </w:rPr>
        <w:t>проведению публичных слушаний</w:t>
      </w:r>
      <w:r w:rsidR="00EA142D">
        <w:rPr>
          <w:rFonts w:ascii="Times New Roman" w:hAnsi="Times New Roman"/>
          <w:sz w:val="28"/>
          <w:szCs w:val="28"/>
        </w:rPr>
        <w:t xml:space="preserve"> по ним в муниципальном образовании </w:t>
      </w:r>
      <w:proofErr w:type="spellStart"/>
      <w:r w:rsidR="00EA142D">
        <w:rPr>
          <w:rFonts w:ascii="Times New Roman" w:hAnsi="Times New Roman"/>
          <w:sz w:val="28"/>
          <w:szCs w:val="28"/>
        </w:rPr>
        <w:t>Алагирский</w:t>
      </w:r>
      <w:proofErr w:type="spellEnd"/>
      <w:r w:rsidR="00EA142D">
        <w:rPr>
          <w:rFonts w:ascii="Times New Roman" w:hAnsi="Times New Roman"/>
          <w:sz w:val="28"/>
          <w:szCs w:val="28"/>
        </w:rPr>
        <w:t xml:space="preserve"> район Республики Северная Осетия - Алания</w:t>
      </w:r>
      <w:proofErr w:type="gramEnd"/>
    </w:p>
    <w:p w:rsidR="0048237C" w:rsidRDefault="0048237C" w:rsidP="004823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5073" w:rsidRDefault="001F75E8" w:rsidP="004823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F0DCB">
        <w:rPr>
          <w:rFonts w:ascii="Times New Roman" w:hAnsi="Times New Roman"/>
          <w:b/>
          <w:sz w:val="28"/>
          <w:szCs w:val="28"/>
        </w:rPr>
        <w:t xml:space="preserve">    </w:t>
      </w:r>
      <w:r w:rsidR="00B01BF6" w:rsidRPr="00CF6D21">
        <w:rPr>
          <w:rFonts w:ascii="Times New Roman" w:hAnsi="Times New Roman"/>
          <w:b/>
          <w:sz w:val="28"/>
          <w:szCs w:val="28"/>
        </w:rPr>
        <w:t>Участники публичных слушаний</w:t>
      </w:r>
      <w:r w:rsidR="00B01BF6">
        <w:rPr>
          <w:rFonts w:ascii="Times New Roman" w:hAnsi="Times New Roman"/>
          <w:sz w:val="28"/>
          <w:szCs w:val="28"/>
        </w:rPr>
        <w:t xml:space="preserve">: В публичных слушаниях приняли участие </w:t>
      </w:r>
      <w:r w:rsidR="0085737F">
        <w:rPr>
          <w:rFonts w:ascii="Times New Roman" w:hAnsi="Times New Roman"/>
          <w:sz w:val="28"/>
          <w:szCs w:val="28"/>
        </w:rPr>
        <w:t>главы и специалисты сельских поселений Алагирского района РСО – Алания.</w:t>
      </w:r>
      <w:r w:rsidR="003C2892">
        <w:rPr>
          <w:rFonts w:ascii="Times New Roman" w:hAnsi="Times New Roman"/>
          <w:sz w:val="28"/>
          <w:szCs w:val="28"/>
        </w:rPr>
        <w:t xml:space="preserve"> </w:t>
      </w:r>
    </w:p>
    <w:p w:rsidR="00CF6D21" w:rsidRDefault="004F0DCB" w:rsidP="00CF6D21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eastAsia="Calibri" w:hAnsi="Times New Roman"/>
          <w:sz w:val="28"/>
          <w:szCs w:val="28"/>
        </w:rPr>
        <w:t xml:space="preserve">    </w:t>
      </w:r>
      <w:r w:rsidR="00B01BF6">
        <w:rPr>
          <w:rStyle w:val="10"/>
          <w:rFonts w:ascii="Times New Roman" w:eastAsia="Calibri" w:hAnsi="Times New Roman"/>
          <w:sz w:val="28"/>
          <w:szCs w:val="28"/>
        </w:rPr>
        <w:t xml:space="preserve">Предмет слушаний: </w:t>
      </w:r>
      <w:r w:rsidR="00B01BF6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85737F">
        <w:rPr>
          <w:rFonts w:ascii="Times New Roman" w:hAnsi="Times New Roman"/>
          <w:sz w:val="28"/>
          <w:szCs w:val="28"/>
        </w:rPr>
        <w:t xml:space="preserve">по внесению изменений в </w:t>
      </w:r>
      <w:r w:rsidR="004A4DE5">
        <w:rPr>
          <w:rFonts w:ascii="Times New Roman" w:hAnsi="Times New Roman"/>
          <w:sz w:val="28"/>
          <w:szCs w:val="28"/>
        </w:rPr>
        <w:t>Правил</w:t>
      </w:r>
      <w:r w:rsidR="0085737F">
        <w:rPr>
          <w:rFonts w:ascii="Times New Roman" w:hAnsi="Times New Roman"/>
          <w:sz w:val="28"/>
          <w:szCs w:val="28"/>
        </w:rPr>
        <w:t>а</w:t>
      </w:r>
      <w:r w:rsidR="004A4DE5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85737F">
        <w:rPr>
          <w:rFonts w:ascii="Times New Roman" w:hAnsi="Times New Roman"/>
          <w:sz w:val="28"/>
          <w:szCs w:val="28"/>
        </w:rPr>
        <w:t>сельских</w:t>
      </w:r>
      <w:r w:rsidR="00B01BF6">
        <w:rPr>
          <w:rFonts w:ascii="Times New Roman" w:hAnsi="Times New Roman"/>
          <w:sz w:val="28"/>
          <w:szCs w:val="28"/>
        </w:rPr>
        <w:t xml:space="preserve"> поселени</w:t>
      </w:r>
      <w:r w:rsidR="0085737F">
        <w:rPr>
          <w:rFonts w:ascii="Times New Roman" w:hAnsi="Times New Roman"/>
          <w:sz w:val="28"/>
          <w:szCs w:val="28"/>
        </w:rPr>
        <w:t>й</w:t>
      </w:r>
      <w:r w:rsidR="00110F1E">
        <w:rPr>
          <w:rFonts w:ascii="Times New Roman" w:hAnsi="Times New Roman"/>
          <w:sz w:val="28"/>
          <w:szCs w:val="28"/>
        </w:rPr>
        <w:t xml:space="preserve"> Алагирского района Республики Северная Осетия – Алания</w:t>
      </w:r>
      <w:r w:rsidR="00B01BF6">
        <w:rPr>
          <w:rFonts w:ascii="Times New Roman" w:hAnsi="Times New Roman"/>
          <w:sz w:val="28"/>
          <w:szCs w:val="28"/>
        </w:rPr>
        <w:t>, разработанн</w:t>
      </w:r>
      <w:r w:rsidR="0085737F">
        <w:rPr>
          <w:rFonts w:ascii="Times New Roman" w:hAnsi="Times New Roman"/>
          <w:sz w:val="28"/>
          <w:szCs w:val="28"/>
        </w:rPr>
        <w:t>ых</w:t>
      </w:r>
      <w:r w:rsidR="00B01BF6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B01BF6">
        <w:rPr>
          <w:rFonts w:ascii="Times New Roman" w:hAnsi="Times New Roman"/>
          <w:sz w:val="28"/>
          <w:szCs w:val="28"/>
        </w:rPr>
        <w:t>ГеоВерсум</w:t>
      </w:r>
      <w:proofErr w:type="spellEnd"/>
      <w:r w:rsidR="00B01BF6">
        <w:rPr>
          <w:rFonts w:ascii="Times New Roman" w:hAnsi="Times New Roman"/>
          <w:sz w:val="28"/>
          <w:szCs w:val="28"/>
        </w:rPr>
        <w:t>» (г. Ставрополь).</w:t>
      </w:r>
    </w:p>
    <w:p w:rsidR="009A7711" w:rsidRDefault="004F0DCB" w:rsidP="009A77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eastAsia="Calibri" w:hAnsi="Times New Roman"/>
          <w:sz w:val="28"/>
          <w:szCs w:val="28"/>
        </w:rPr>
        <w:t xml:space="preserve">     </w:t>
      </w:r>
      <w:r w:rsidR="00B01BF6">
        <w:rPr>
          <w:rStyle w:val="10"/>
          <w:rFonts w:ascii="Times New Roman" w:eastAsia="Calibri" w:hAnsi="Times New Roman"/>
          <w:sz w:val="28"/>
          <w:szCs w:val="28"/>
        </w:rPr>
        <w:t>Основание для проведения публичных слушаний</w:t>
      </w:r>
      <w:r w:rsidR="00B01BF6">
        <w:t xml:space="preserve">: </w:t>
      </w:r>
      <w:proofErr w:type="gramStart"/>
      <w:r w:rsidR="00B01BF6">
        <w:rPr>
          <w:rFonts w:ascii="Times New Roman" w:hAnsi="Times New Roman"/>
          <w:sz w:val="28"/>
          <w:szCs w:val="28"/>
        </w:rPr>
        <w:t>Публичные слушания проведены</w:t>
      </w:r>
      <w:r w:rsidR="00B01BF6">
        <w:t xml:space="preserve"> </w:t>
      </w:r>
      <w:r w:rsidR="00B01BF6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B01BF6">
        <w:t xml:space="preserve"> </w:t>
      </w:r>
      <w:r w:rsidR="00B01BF6">
        <w:rPr>
          <w:rFonts w:ascii="Times New Roman" w:hAnsi="Times New Roman"/>
          <w:sz w:val="28"/>
          <w:szCs w:val="28"/>
        </w:rPr>
        <w:t>от 29.12.2004г №191-ФЗ «О введение в действие Градостроительного кодекса Российской Федерации», Градостроительным кодексом РФ, Федеральным Законом от 06.10.2003г. №131-ФЗ «Об общих принципах организации местного самоуправления в Российской</w:t>
      </w:r>
      <w:r w:rsidR="00B01BF6">
        <w:t xml:space="preserve"> </w:t>
      </w:r>
      <w:r w:rsidR="00B01BF6">
        <w:rPr>
          <w:rFonts w:ascii="Times New Roman" w:hAnsi="Times New Roman"/>
          <w:sz w:val="28"/>
          <w:szCs w:val="28"/>
        </w:rPr>
        <w:t xml:space="preserve">Федерации, Уставом </w:t>
      </w:r>
      <w:r w:rsidR="008573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5737F">
        <w:rPr>
          <w:rFonts w:ascii="Times New Roman" w:hAnsi="Times New Roman"/>
          <w:sz w:val="28"/>
          <w:szCs w:val="28"/>
        </w:rPr>
        <w:t>Алагирский</w:t>
      </w:r>
      <w:proofErr w:type="spellEnd"/>
      <w:r w:rsidR="0085737F">
        <w:rPr>
          <w:rFonts w:ascii="Times New Roman" w:hAnsi="Times New Roman"/>
          <w:sz w:val="28"/>
          <w:szCs w:val="28"/>
        </w:rPr>
        <w:t xml:space="preserve"> район РС</w:t>
      </w:r>
      <w:r w:rsidR="00110F1E">
        <w:rPr>
          <w:rFonts w:ascii="Times New Roman" w:hAnsi="Times New Roman"/>
          <w:sz w:val="28"/>
          <w:szCs w:val="28"/>
        </w:rPr>
        <w:t>О</w:t>
      </w:r>
      <w:r w:rsidR="0085737F">
        <w:rPr>
          <w:rFonts w:ascii="Times New Roman" w:hAnsi="Times New Roman"/>
          <w:sz w:val="28"/>
          <w:szCs w:val="28"/>
        </w:rPr>
        <w:t xml:space="preserve"> – Алания,</w:t>
      </w:r>
      <w:r w:rsidR="00B01BF6">
        <w:t xml:space="preserve"> </w:t>
      </w:r>
      <w:r w:rsidR="00EA142D" w:rsidRPr="008478A3">
        <w:rPr>
          <w:rFonts w:ascii="Times New Roman" w:hAnsi="Times New Roman"/>
          <w:sz w:val="28"/>
          <w:szCs w:val="28"/>
        </w:rPr>
        <w:t>«Порядком организации и</w:t>
      </w:r>
      <w:r w:rsidR="00EA142D">
        <w:rPr>
          <w:rFonts w:ascii="Times New Roman" w:hAnsi="Times New Roman"/>
          <w:sz w:val="28"/>
          <w:szCs w:val="28"/>
        </w:rPr>
        <w:t xml:space="preserve"> </w:t>
      </w:r>
      <w:r w:rsidR="00EA142D" w:rsidRPr="008478A3">
        <w:rPr>
          <w:rFonts w:ascii="Times New Roman" w:hAnsi="Times New Roman"/>
          <w:sz w:val="28"/>
          <w:szCs w:val="28"/>
        </w:rPr>
        <w:t>проведения публичных слушаний в</w:t>
      </w:r>
      <w:r w:rsidR="00EA1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142D" w:rsidRPr="008478A3">
        <w:rPr>
          <w:rFonts w:ascii="Times New Roman" w:hAnsi="Times New Roman"/>
          <w:sz w:val="28"/>
          <w:szCs w:val="28"/>
        </w:rPr>
        <w:t>Алагирском</w:t>
      </w:r>
      <w:proofErr w:type="spellEnd"/>
      <w:r w:rsidR="00EA142D" w:rsidRPr="008478A3">
        <w:rPr>
          <w:rFonts w:ascii="Times New Roman" w:hAnsi="Times New Roman"/>
          <w:sz w:val="28"/>
          <w:szCs w:val="28"/>
        </w:rPr>
        <w:t xml:space="preserve"> муниципальном районе», утвержденным </w:t>
      </w:r>
      <w:r w:rsidR="00EA142D">
        <w:rPr>
          <w:rFonts w:ascii="Times New Roman" w:hAnsi="Times New Roman"/>
          <w:sz w:val="28"/>
          <w:szCs w:val="28"/>
        </w:rPr>
        <w:t>решением Собрания</w:t>
      </w:r>
      <w:r w:rsidR="00EA142D" w:rsidRPr="008478A3">
        <w:rPr>
          <w:rFonts w:ascii="Times New Roman" w:hAnsi="Times New Roman"/>
          <w:sz w:val="28"/>
          <w:szCs w:val="28"/>
        </w:rPr>
        <w:t xml:space="preserve"> представителей Алагирского</w:t>
      </w:r>
      <w:proofErr w:type="gramEnd"/>
      <w:r w:rsidR="00EA142D" w:rsidRPr="008478A3">
        <w:rPr>
          <w:rFonts w:ascii="Times New Roman" w:hAnsi="Times New Roman"/>
          <w:sz w:val="28"/>
          <w:szCs w:val="28"/>
        </w:rPr>
        <w:t xml:space="preserve"> района от 14.12.2006 года №29</w:t>
      </w:r>
      <w:r w:rsidR="009A7711">
        <w:rPr>
          <w:rFonts w:ascii="Times New Roman" w:hAnsi="Times New Roman"/>
          <w:sz w:val="28"/>
          <w:szCs w:val="28"/>
        </w:rPr>
        <w:t xml:space="preserve">, решением Собрания представителей </w:t>
      </w:r>
      <w:r w:rsidR="00EA142D">
        <w:rPr>
          <w:rFonts w:ascii="Times New Roman" w:hAnsi="Times New Roman"/>
          <w:sz w:val="28"/>
          <w:szCs w:val="28"/>
        </w:rPr>
        <w:t>Алагирского района</w:t>
      </w:r>
      <w:r w:rsidR="009A7711">
        <w:rPr>
          <w:rFonts w:ascii="Times New Roman" w:hAnsi="Times New Roman"/>
          <w:sz w:val="28"/>
          <w:szCs w:val="28"/>
        </w:rPr>
        <w:t xml:space="preserve"> от 2</w:t>
      </w:r>
      <w:r w:rsidR="00EA142D">
        <w:rPr>
          <w:rFonts w:ascii="Times New Roman" w:hAnsi="Times New Roman"/>
          <w:sz w:val="28"/>
          <w:szCs w:val="28"/>
        </w:rPr>
        <w:t>7</w:t>
      </w:r>
      <w:r w:rsidR="009A7711">
        <w:rPr>
          <w:rFonts w:ascii="Times New Roman" w:hAnsi="Times New Roman"/>
          <w:sz w:val="28"/>
          <w:szCs w:val="28"/>
        </w:rPr>
        <w:t>. 0</w:t>
      </w:r>
      <w:r w:rsidR="00EA142D">
        <w:rPr>
          <w:rFonts w:ascii="Times New Roman" w:hAnsi="Times New Roman"/>
          <w:sz w:val="28"/>
          <w:szCs w:val="28"/>
        </w:rPr>
        <w:t>9</w:t>
      </w:r>
      <w:r w:rsidR="009A7711">
        <w:rPr>
          <w:rFonts w:ascii="Times New Roman" w:hAnsi="Times New Roman"/>
          <w:sz w:val="28"/>
          <w:szCs w:val="28"/>
        </w:rPr>
        <w:t>.. 201</w:t>
      </w:r>
      <w:r w:rsidR="00EA142D">
        <w:rPr>
          <w:rFonts w:ascii="Times New Roman" w:hAnsi="Times New Roman"/>
          <w:sz w:val="28"/>
          <w:szCs w:val="28"/>
        </w:rPr>
        <w:t>7</w:t>
      </w:r>
      <w:r w:rsidR="009A7711">
        <w:rPr>
          <w:rFonts w:ascii="Times New Roman" w:hAnsi="Times New Roman"/>
          <w:sz w:val="28"/>
          <w:szCs w:val="28"/>
        </w:rPr>
        <w:t>г. №</w:t>
      </w:r>
      <w:r w:rsidR="00EA142D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-10-</w:t>
      </w:r>
      <w:r w:rsidR="0085737F">
        <w:rPr>
          <w:rFonts w:ascii="Times New Roman" w:hAnsi="Times New Roman"/>
          <w:sz w:val="28"/>
          <w:szCs w:val="28"/>
        </w:rPr>
        <w:t>11 «О назначении</w:t>
      </w:r>
      <w:r w:rsidR="009A7711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 w:rsidR="0085737F">
        <w:rPr>
          <w:rFonts w:ascii="Times New Roman" w:hAnsi="Times New Roman"/>
          <w:sz w:val="28"/>
          <w:szCs w:val="28"/>
        </w:rPr>
        <w:t xml:space="preserve">по внесению изменений в </w:t>
      </w:r>
      <w:r w:rsidR="009A7711">
        <w:rPr>
          <w:rFonts w:ascii="Times New Roman" w:hAnsi="Times New Roman"/>
          <w:sz w:val="28"/>
          <w:szCs w:val="28"/>
        </w:rPr>
        <w:t>Правил</w:t>
      </w:r>
      <w:r w:rsidR="0085737F">
        <w:rPr>
          <w:rFonts w:ascii="Times New Roman" w:hAnsi="Times New Roman"/>
          <w:sz w:val="28"/>
          <w:szCs w:val="28"/>
        </w:rPr>
        <w:t>а</w:t>
      </w:r>
      <w:r w:rsidR="009A771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85737F">
        <w:rPr>
          <w:rFonts w:ascii="Times New Roman" w:hAnsi="Times New Roman"/>
          <w:sz w:val="28"/>
          <w:szCs w:val="28"/>
        </w:rPr>
        <w:t xml:space="preserve"> с</w:t>
      </w:r>
      <w:r w:rsidR="009A7711">
        <w:rPr>
          <w:rFonts w:ascii="Times New Roman" w:hAnsi="Times New Roman"/>
          <w:sz w:val="28"/>
          <w:szCs w:val="28"/>
        </w:rPr>
        <w:t>ельск</w:t>
      </w:r>
      <w:r w:rsidR="0085737F">
        <w:rPr>
          <w:rFonts w:ascii="Times New Roman" w:hAnsi="Times New Roman"/>
          <w:sz w:val="28"/>
          <w:szCs w:val="28"/>
        </w:rPr>
        <w:t>их</w:t>
      </w:r>
      <w:r w:rsidR="009A7711">
        <w:rPr>
          <w:rFonts w:ascii="Times New Roman" w:hAnsi="Times New Roman"/>
          <w:sz w:val="28"/>
          <w:szCs w:val="28"/>
        </w:rPr>
        <w:t xml:space="preserve"> поселени</w:t>
      </w:r>
      <w:r w:rsidR="0085737F">
        <w:rPr>
          <w:rFonts w:ascii="Times New Roman" w:hAnsi="Times New Roman"/>
          <w:sz w:val="28"/>
          <w:szCs w:val="28"/>
        </w:rPr>
        <w:t>й</w:t>
      </w:r>
      <w:r w:rsidR="00110F1E">
        <w:rPr>
          <w:rFonts w:ascii="Times New Roman" w:hAnsi="Times New Roman"/>
          <w:sz w:val="28"/>
          <w:szCs w:val="28"/>
        </w:rPr>
        <w:t xml:space="preserve"> Алагирского района Республики Северная Осетия – Алания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573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F6D21" w:rsidRDefault="00D34542" w:rsidP="001E50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1BF6">
        <w:rPr>
          <w:rFonts w:ascii="Times New Roman" w:hAnsi="Times New Roman"/>
          <w:b/>
          <w:sz w:val="28"/>
          <w:szCs w:val="28"/>
        </w:rPr>
        <w:t>Повестка дня:</w:t>
      </w:r>
      <w:r w:rsidR="00B01BF6">
        <w:rPr>
          <w:rFonts w:ascii="Times New Roman" w:hAnsi="Times New Roman"/>
          <w:sz w:val="28"/>
          <w:szCs w:val="28"/>
        </w:rPr>
        <w:t xml:space="preserve"> Обсуждение проекта</w:t>
      </w:r>
      <w:r w:rsidR="004A4DE5" w:rsidRPr="004A4DE5">
        <w:rPr>
          <w:rFonts w:ascii="Times New Roman" w:hAnsi="Times New Roman"/>
          <w:sz w:val="28"/>
          <w:szCs w:val="28"/>
        </w:rPr>
        <w:t xml:space="preserve"> </w:t>
      </w:r>
      <w:r w:rsidR="00110F1E">
        <w:rPr>
          <w:rFonts w:ascii="Times New Roman" w:hAnsi="Times New Roman"/>
          <w:sz w:val="28"/>
          <w:szCs w:val="28"/>
        </w:rPr>
        <w:t>по внесению изменений в Правила землепользования и застройки сельских поселений Алагирского района Республики Северная Осетия – Алания.</w:t>
      </w:r>
    </w:p>
    <w:p w:rsidR="00B01BF6" w:rsidRPr="001E50F3" w:rsidRDefault="004F0DCB" w:rsidP="001E50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7602F">
        <w:rPr>
          <w:rFonts w:ascii="Times New Roman" w:hAnsi="Times New Roman"/>
          <w:b/>
          <w:sz w:val="28"/>
          <w:szCs w:val="28"/>
        </w:rPr>
        <w:t xml:space="preserve"> </w:t>
      </w:r>
      <w:r w:rsidR="00B01BF6" w:rsidRPr="001E50F3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B01BF6" w:rsidRPr="001E50F3" w:rsidRDefault="00B01BF6" w:rsidP="001E50F3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E50F3">
        <w:rPr>
          <w:rFonts w:ascii="Times New Roman" w:hAnsi="Times New Roman"/>
          <w:sz w:val="28"/>
          <w:szCs w:val="28"/>
        </w:rPr>
        <w:t>Выступления:</w:t>
      </w:r>
    </w:p>
    <w:p w:rsidR="00B01BF6" w:rsidRDefault="004A4DE5" w:rsidP="001E50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B01BF6">
        <w:rPr>
          <w:rFonts w:ascii="Times New Roman" w:hAnsi="Times New Roman"/>
          <w:sz w:val="28"/>
          <w:szCs w:val="28"/>
        </w:rPr>
        <w:t xml:space="preserve">Членов комиссии по подготовке и проведению публичных слушаний по представленному </w:t>
      </w:r>
      <w:r w:rsidR="00110F1E">
        <w:rPr>
          <w:rFonts w:ascii="Times New Roman" w:hAnsi="Times New Roman"/>
          <w:sz w:val="28"/>
          <w:szCs w:val="28"/>
        </w:rPr>
        <w:t>Проекту</w:t>
      </w:r>
      <w:r w:rsidR="0012485B">
        <w:rPr>
          <w:rFonts w:ascii="Times New Roman" w:hAnsi="Times New Roman"/>
          <w:sz w:val="28"/>
          <w:szCs w:val="28"/>
        </w:rPr>
        <w:t>.</w:t>
      </w:r>
    </w:p>
    <w:p w:rsidR="00B01BF6" w:rsidRDefault="004A4DE5" w:rsidP="001E50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110F1E">
        <w:rPr>
          <w:rFonts w:ascii="Times New Roman" w:hAnsi="Times New Roman"/>
          <w:sz w:val="28"/>
          <w:szCs w:val="28"/>
        </w:rPr>
        <w:t>Глав</w:t>
      </w:r>
      <w:r w:rsidR="0047602F">
        <w:rPr>
          <w:rFonts w:ascii="Times New Roman" w:hAnsi="Times New Roman"/>
          <w:sz w:val="28"/>
          <w:szCs w:val="28"/>
        </w:rPr>
        <w:t xml:space="preserve"> </w:t>
      </w:r>
      <w:r w:rsidR="00110F1E">
        <w:rPr>
          <w:rFonts w:ascii="Times New Roman" w:hAnsi="Times New Roman"/>
          <w:sz w:val="28"/>
          <w:szCs w:val="28"/>
        </w:rPr>
        <w:t>сельских</w:t>
      </w:r>
      <w:r w:rsidR="00B01BF6">
        <w:rPr>
          <w:rFonts w:ascii="Times New Roman" w:hAnsi="Times New Roman"/>
          <w:sz w:val="28"/>
          <w:szCs w:val="28"/>
        </w:rPr>
        <w:t xml:space="preserve"> поселени</w:t>
      </w:r>
      <w:r w:rsidR="00110F1E">
        <w:rPr>
          <w:rFonts w:ascii="Times New Roman" w:hAnsi="Times New Roman"/>
          <w:sz w:val="28"/>
          <w:szCs w:val="28"/>
        </w:rPr>
        <w:t>й</w:t>
      </w:r>
      <w:r w:rsidR="00B01BF6">
        <w:rPr>
          <w:rFonts w:ascii="Times New Roman" w:hAnsi="Times New Roman"/>
          <w:sz w:val="28"/>
          <w:szCs w:val="28"/>
        </w:rPr>
        <w:t>.</w:t>
      </w:r>
    </w:p>
    <w:p w:rsidR="004A4DE5" w:rsidRPr="001E50F3" w:rsidRDefault="001E50F3" w:rsidP="001E50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72EF7">
        <w:rPr>
          <w:rFonts w:ascii="Times New Roman" w:hAnsi="Times New Roman"/>
          <w:sz w:val="28"/>
          <w:szCs w:val="28"/>
          <w:lang w:val="en-US"/>
        </w:rPr>
        <w:t>II</w:t>
      </w:r>
      <w:r w:rsidR="00672EF7" w:rsidRPr="00672EF7">
        <w:rPr>
          <w:rFonts w:ascii="Times New Roman" w:hAnsi="Times New Roman"/>
          <w:sz w:val="28"/>
          <w:szCs w:val="28"/>
        </w:rPr>
        <w:t xml:space="preserve">. </w:t>
      </w:r>
      <w:r w:rsidR="00672EF7" w:rsidRPr="001E50F3">
        <w:rPr>
          <w:rFonts w:ascii="Times New Roman" w:hAnsi="Times New Roman"/>
          <w:b/>
          <w:sz w:val="28"/>
          <w:szCs w:val="28"/>
        </w:rPr>
        <w:t>Ра</w:t>
      </w:r>
      <w:r w:rsidR="00B01BF6" w:rsidRPr="001E50F3">
        <w:rPr>
          <w:rFonts w:ascii="Times New Roman" w:hAnsi="Times New Roman"/>
          <w:b/>
          <w:sz w:val="28"/>
          <w:szCs w:val="28"/>
        </w:rPr>
        <w:t>ссмотрение вопросов и предложений участников публичных слушаний</w:t>
      </w:r>
      <w:r w:rsidR="002233BF" w:rsidRPr="001E50F3">
        <w:rPr>
          <w:rFonts w:ascii="Times New Roman" w:hAnsi="Times New Roman"/>
          <w:b/>
          <w:sz w:val="28"/>
          <w:szCs w:val="28"/>
        </w:rPr>
        <w:t>.</w:t>
      </w:r>
    </w:p>
    <w:p w:rsidR="00B01BF6" w:rsidRDefault="009A7711" w:rsidP="00B01B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233BF" w:rsidRPr="004A4DE5">
        <w:rPr>
          <w:rFonts w:ascii="Times New Roman" w:hAnsi="Times New Roman"/>
          <w:sz w:val="28"/>
          <w:szCs w:val="28"/>
        </w:rPr>
        <w:t>П</w:t>
      </w:r>
      <w:r w:rsidR="00B01BF6" w:rsidRPr="004A4DE5">
        <w:rPr>
          <w:rFonts w:ascii="Times New Roman" w:hAnsi="Times New Roman"/>
          <w:sz w:val="28"/>
          <w:szCs w:val="28"/>
        </w:rPr>
        <w:t>о предложенному порядку</w:t>
      </w:r>
      <w:r w:rsidR="001E50F3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B01BF6" w:rsidRPr="004A4DE5">
        <w:rPr>
          <w:rFonts w:ascii="Times New Roman" w:hAnsi="Times New Roman"/>
          <w:sz w:val="28"/>
          <w:szCs w:val="28"/>
        </w:rPr>
        <w:t xml:space="preserve"> замечаний и предложений от участников слушаний не поступало.</w:t>
      </w:r>
    </w:p>
    <w:p w:rsidR="000A6E87" w:rsidRDefault="00110F1E" w:rsidP="000A6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062B" w:rsidRPr="00C5062B" w:rsidRDefault="00B01BF6" w:rsidP="00C506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50F3">
        <w:rPr>
          <w:rFonts w:ascii="Times New Roman" w:hAnsi="Times New Roman"/>
          <w:b/>
          <w:sz w:val="28"/>
          <w:szCs w:val="28"/>
        </w:rPr>
        <w:t>Икоева</w:t>
      </w:r>
      <w:proofErr w:type="spellEnd"/>
      <w:r w:rsidRPr="001E50F3">
        <w:rPr>
          <w:rFonts w:ascii="Times New Roman" w:hAnsi="Times New Roman"/>
          <w:b/>
          <w:sz w:val="28"/>
          <w:szCs w:val="28"/>
        </w:rPr>
        <w:t xml:space="preserve"> Л.К.</w:t>
      </w:r>
      <w:r w:rsidR="001E50F3">
        <w:rPr>
          <w:rFonts w:ascii="Times New Roman" w:hAnsi="Times New Roman"/>
          <w:sz w:val="28"/>
          <w:szCs w:val="28"/>
        </w:rPr>
        <w:t xml:space="preserve"> разъяснила участника</w:t>
      </w:r>
      <w:r>
        <w:rPr>
          <w:rFonts w:ascii="Times New Roman" w:hAnsi="Times New Roman"/>
          <w:sz w:val="28"/>
          <w:szCs w:val="28"/>
        </w:rPr>
        <w:t xml:space="preserve">м слушаний, что </w:t>
      </w:r>
      <w:r w:rsidR="00C5062B">
        <w:rPr>
          <w:rFonts w:ascii="Times New Roman" w:hAnsi="Times New Roman"/>
          <w:sz w:val="28"/>
          <w:szCs w:val="28"/>
        </w:rPr>
        <w:t>в</w:t>
      </w:r>
      <w:r w:rsidR="00C5062B" w:rsidRPr="00C5062B">
        <w:rPr>
          <w:rFonts w:ascii="Times New Roman" w:hAnsi="Times New Roman"/>
          <w:b/>
          <w:sz w:val="28"/>
          <w:szCs w:val="28"/>
          <w:lang w:eastAsia="ru-RU"/>
        </w:rPr>
        <w:t xml:space="preserve">несение изменений в правила землепользования и застройки сельских поселений было осуществлено в соответствии с предписанием Министерства </w:t>
      </w:r>
      <w:r w:rsidR="00C5062B" w:rsidRPr="00C5062B">
        <w:rPr>
          <w:rFonts w:ascii="Times New Roman" w:hAnsi="Times New Roman"/>
          <w:b/>
          <w:sz w:val="28"/>
          <w:szCs w:val="28"/>
          <w:lang w:eastAsia="ru-RU"/>
        </w:rPr>
        <w:lastRenderedPageBreak/>
        <w:t>строительства и архитектуры Республики Северная Осетия – Алания от 13 декабря 2016 года «Об устранении нарушений законодательства о градостроительной деятельности».</w:t>
      </w:r>
    </w:p>
    <w:p w:rsidR="00C5062B" w:rsidRPr="00C5062B" w:rsidRDefault="00C5062B" w:rsidP="00C506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5062B">
        <w:rPr>
          <w:rFonts w:ascii="Times New Roman" w:hAnsi="Times New Roman"/>
          <w:b/>
          <w:sz w:val="28"/>
          <w:szCs w:val="28"/>
          <w:lang w:eastAsia="ru-RU"/>
        </w:rPr>
        <w:t>Внесены изменения:</w:t>
      </w:r>
    </w:p>
    <w:p w:rsidR="00C5062B" w:rsidRDefault="00C5062B" w:rsidP="00C506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в отношении каждой территориальной зоны основных видов разрешенного использования;</w:t>
      </w:r>
    </w:p>
    <w:p w:rsidR="00C5062B" w:rsidRDefault="00C5062B" w:rsidP="00C506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дополнены информацией об установлении условно разрешенных видов использования относительно каждой территориальной зоны и установлением видов разрешенного использования;</w:t>
      </w:r>
    </w:p>
    <w:p w:rsidR="00C5062B" w:rsidRDefault="00C5062B" w:rsidP="00C506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дополнены информацией об установлении вспомогательных видов разрешенного использования относительно каждой территориальной зоны и установлением видов разрешенного использования;</w:t>
      </w:r>
    </w:p>
    <w:p w:rsidR="00C5062B" w:rsidRDefault="00C5062B" w:rsidP="00C506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установлены в отношении каждой территориальной зоны предельные (минимальные и (или) максимальные) размеры земельных участков, в том числе их площади;</w:t>
      </w:r>
    </w:p>
    <w:p w:rsidR="00C5062B" w:rsidRDefault="00C5062B" w:rsidP="00C506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дополнены установлением в отношении каждой территориальной зоны минимальных отступов от границ земельных участков в целях определения  мест допустимого размещения зданий, строений, сооружений, за пределами которых запрещено строительство зданий, сооружений;</w:t>
      </w:r>
    </w:p>
    <w:p w:rsidR="00C5062B" w:rsidRDefault="00C5062B" w:rsidP="00C506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дополнены установлением в отношении каждой территориальной зоны предельного количества этажей или предельной высоты зданий, строений, сооружений, информацией об отсутствии необходимости ограничения такого параметра;</w:t>
      </w:r>
    </w:p>
    <w:p w:rsidR="00C5062B" w:rsidRDefault="00C5062B" w:rsidP="00C506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дополнены установлением в отношении каждой территориальной зоны  максимального процента застройки в границах земельного участка, которая может быть застроена, ко всей площади земельного участка, информацией об отсутствии необходимости ограничения такого параметра;</w:t>
      </w:r>
    </w:p>
    <w:p w:rsidR="00C5062B" w:rsidRDefault="00C5062B" w:rsidP="00C506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указаны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C5062B" w:rsidRDefault="00C5062B" w:rsidP="00C506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на картах градостроительного зонирования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обозначены границы территориальных зон, указанных в текстовой части правил землепользования и застройки;</w:t>
      </w:r>
    </w:p>
    <w:p w:rsidR="00C5062B" w:rsidRDefault="00C5062B" w:rsidP="00C506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установлены градостроительные регламенты в отношении земельных участков и обозначение их на картах градостроительного зонирования при наличии таковых в перечне территориальных зон, установленных на картах зонирования территории для сельского поселения;</w:t>
      </w:r>
    </w:p>
    <w:p w:rsidR="00C5062B" w:rsidRDefault="00C5062B" w:rsidP="00C506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на картах градостроительного зонирования обозначены буквенно-цифровым кодом территориальные зоны.    </w:t>
      </w:r>
    </w:p>
    <w:p w:rsidR="000E19EE" w:rsidRPr="000E19EE" w:rsidRDefault="000E19EE" w:rsidP="003C6341">
      <w:pPr>
        <w:jc w:val="both"/>
        <w:rPr>
          <w:rFonts w:ascii="Times New Roman" w:hAnsi="Times New Roman"/>
          <w:sz w:val="28"/>
          <w:szCs w:val="28"/>
        </w:rPr>
      </w:pPr>
    </w:p>
    <w:p w:rsidR="00B01BF6" w:rsidRPr="000E19EE" w:rsidRDefault="00BD6FC8" w:rsidP="001C3B42">
      <w:pPr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1BF6" w:rsidRPr="000E19EE">
        <w:rPr>
          <w:rFonts w:ascii="Times New Roman" w:hAnsi="Times New Roman"/>
          <w:sz w:val="28"/>
          <w:szCs w:val="28"/>
        </w:rPr>
        <w:t xml:space="preserve">Другие участники публичных слушаний предложений </w:t>
      </w:r>
      <w:r w:rsidR="00C5062B">
        <w:rPr>
          <w:rFonts w:ascii="Times New Roman" w:hAnsi="Times New Roman"/>
          <w:sz w:val="28"/>
          <w:szCs w:val="28"/>
        </w:rPr>
        <w:t>и замечаний, касающихся Проекта</w:t>
      </w:r>
      <w:r>
        <w:rPr>
          <w:rFonts w:ascii="Times New Roman" w:hAnsi="Times New Roman"/>
          <w:sz w:val="28"/>
          <w:szCs w:val="28"/>
        </w:rPr>
        <w:t>,</w:t>
      </w:r>
      <w:r w:rsidR="00B01BF6" w:rsidRPr="000E19EE">
        <w:rPr>
          <w:rStyle w:val="10"/>
          <w:rFonts w:ascii="Times New Roman" w:eastAsia="Calibri" w:hAnsi="Times New Roman"/>
          <w:sz w:val="28"/>
          <w:szCs w:val="28"/>
        </w:rPr>
        <w:t xml:space="preserve"> не выразили.</w:t>
      </w:r>
    </w:p>
    <w:p w:rsidR="00B01BF6" w:rsidRDefault="0047602F" w:rsidP="00BD6FC8">
      <w:pPr>
        <w:ind w:left="360" w:hanging="360"/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  <w:r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="008172A5">
        <w:rPr>
          <w:rStyle w:val="10"/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Style w:val="10"/>
          <w:rFonts w:ascii="Times New Roman" w:eastAsia="Calibri" w:hAnsi="Times New Roman"/>
          <w:sz w:val="28"/>
          <w:szCs w:val="28"/>
        </w:rPr>
        <w:t>Елоев</w:t>
      </w:r>
      <w:proofErr w:type="spellEnd"/>
      <w:r>
        <w:rPr>
          <w:rStyle w:val="10"/>
          <w:rFonts w:ascii="Times New Roman" w:eastAsia="Calibri" w:hAnsi="Times New Roman"/>
          <w:sz w:val="28"/>
          <w:szCs w:val="28"/>
        </w:rPr>
        <w:t xml:space="preserve"> А. К..:</w:t>
      </w:r>
      <w:r w:rsidR="001C3B42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="00B01BF6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считаем </w:t>
      </w:r>
      <w:r w:rsidR="00B01BF6">
        <w:rPr>
          <w:rStyle w:val="10"/>
          <w:rFonts w:ascii="Times New Roman" w:eastAsia="Calibri" w:hAnsi="Times New Roman"/>
          <w:sz w:val="28"/>
          <w:szCs w:val="28"/>
        </w:rPr>
        <w:t>публичные слушания состоявшимися</w:t>
      </w:r>
      <w:r w:rsidR="00B01BF6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по </w:t>
      </w:r>
      <w:r w:rsidR="00C5062B">
        <w:rPr>
          <w:rStyle w:val="10"/>
          <w:rFonts w:ascii="Times New Roman" w:eastAsia="Calibri" w:hAnsi="Times New Roman"/>
          <w:b w:val="0"/>
          <w:sz w:val="28"/>
          <w:szCs w:val="28"/>
        </w:rPr>
        <w:t>П</w:t>
      </w:r>
      <w:r w:rsidR="00B01BF6">
        <w:rPr>
          <w:rStyle w:val="10"/>
          <w:rFonts w:ascii="Times New Roman" w:eastAsia="Calibri" w:hAnsi="Times New Roman"/>
          <w:b w:val="0"/>
          <w:sz w:val="28"/>
          <w:szCs w:val="28"/>
        </w:rPr>
        <w:t>роекту</w:t>
      </w:r>
      <w:r w:rsidR="00C5062B">
        <w:rPr>
          <w:rStyle w:val="10"/>
          <w:rFonts w:ascii="Times New Roman" w:eastAsia="Calibri" w:hAnsi="Times New Roman"/>
          <w:b w:val="0"/>
          <w:sz w:val="28"/>
          <w:szCs w:val="28"/>
        </w:rPr>
        <w:t>.</w:t>
      </w:r>
      <w:r w:rsidR="00BD6FC8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="00C5062B">
        <w:rPr>
          <w:rFonts w:ascii="Times New Roman" w:hAnsi="Times New Roman"/>
          <w:sz w:val="28"/>
          <w:szCs w:val="28"/>
        </w:rPr>
        <w:t xml:space="preserve"> </w:t>
      </w:r>
    </w:p>
    <w:p w:rsidR="00F25988" w:rsidRDefault="0047602F" w:rsidP="00F25988">
      <w:pPr>
        <w:spacing w:after="0"/>
        <w:jc w:val="both"/>
        <w:rPr>
          <w:rStyle w:val="10"/>
          <w:rFonts w:ascii="Times New Roman" w:eastAsia="Calibri" w:hAnsi="Times New Roman"/>
          <w:b w:val="0"/>
          <w:bCs w:val="0"/>
          <w:kern w:val="0"/>
          <w:sz w:val="28"/>
          <w:szCs w:val="28"/>
        </w:rPr>
      </w:pPr>
      <w:r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="008172A5">
        <w:rPr>
          <w:rStyle w:val="10"/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Style w:val="10"/>
          <w:rFonts w:ascii="Times New Roman" w:eastAsia="Calibri" w:hAnsi="Times New Roman"/>
          <w:sz w:val="28"/>
          <w:szCs w:val="28"/>
        </w:rPr>
        <w:t>Суанов</w:t>
      </w:r>
      <w:proofErr w:type="spellEnd"/>
      <w:r>
        <w:rPr>
          <w:rStyle w:val="10"/>
          <w:rFonts w:ascii="Times New Roman" w:eastAsia="Calibri" w:hAnsi="Times New Roman"/>
          <w:sz w:val="28"/>
          <w:szCs w:val="28"/>
        </w:rPr>
        <w:t xml:space="preserve"> А. Н.</w:t>
      </w:r>
      <w:r w:rsidR="00B01BF6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.- по результатам публичных слушаний Комиссия </w:t>
      </w:r>
      <w:r w:rsidR="003C6341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="00B01BF6">
        <w:rPr>
          <w:rStyle w:val="10"/>
          <w:rFonts w:ascii="Times New Roman" w:eastAsia="Calibri" w:hAnsi="Times New Roman"/>
          <w:sz w:val="28"/>
          <w:szCs w:val="28"/>
        </w:rPr>
        <w:t xml:space="preserve">рекомендует </w:t>
      </w:r>
      <w:r w:rsidR="00D276D1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принять решение о согласии с </w:t>
      </w:r>
      <w:r w:rsidR="00C5062B">
        <w:rPr>
          <w:rStyle w:val="10"/>
          <w:rFonts w:ascii="Times New Roman" w:eastAsia="Calibri" w:hAnsi="Times New Roman"/>
          <w:b w:val="0"/>
          <w:sz w:val="28"/>
          <w:szCs w:val="28"/>
        </w:rPr>
        <w:t>П</w:t>
      </w:r>
      <w:r w:rsidR="00D276D1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роектом и направление его в Собрание представителей на </w:t>
      </w:r>
      <w:r w:rsidR="00D276D1">
        <w:rPr>
          <w:rStyle w:val="10"/>
          <w:rFonts w:ascii="Times New Roman" w:eastAsia="Calibri" w:hAnsi="Times New Roman"/>
          <w:sz w:val="28"/>
          <w:szCs w:val="28"/>
        </w:rPr>
        <w:t>утверждение.</w:t>
      </w:r>
    </w:p>
    <w:p w:rsidR="00F25988" w:rsidRDefault="00F25988" w:rsidP="00F25988">
      <w:pPr>
        <w:spacing w:after="0"/>
        <w:ind w:left="360"/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</w:p>
    <w:p w:rsidR="00F25988" w:rsidRDefault="00F25988" w:rsidP="00F25988">
      <w:pPr>
        <w:spacing w:after="0"/>
        <w:ind w:left="360"/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</w:p>
    <w:p w:rsidR="00F25988" w:rsidRDefault="00F25988" w:rsidP="00F25988">
      <w:pPr>
        <w:ind w:left="360"/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  <w:r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Председатель                                                         </w:t>
      </w:r>
      <w:r w:rsidR="00D276D1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="00D276D1">
        <w:rPr>
          <w:rStyle w:val="10"/>
          <w:rFonts w:ascii="Times New Roman" w:eastAsia="Calibri" w:hAnsi="Times New Roman"/>
          <w:b w:val="0"/>
          <w:sz w:val="28"/>
          <w:szCs w:val="28"/>
        </w:rPr>
        <w:t>Елоев</w:t>
      </w:r>
      <w:proofErr w:type="spellEnd"/>
      <w:r w:rsidR="00D276D1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А. К. </w:t>
      </w:r>
    </w:p>
    <w:p w:rsidR="00F25988" w:rsidRDefault="00F25988" w:rsidP="00F25988">
      <w:pPr>
        <w:ind w:left="360"/>
        <w:jc w:val="both"/>
      </w:pPr>
      <w:r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Секретарь                                                               </w:t>
      </w:r>
      <w:r w:rsidR="00D276D1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="00D276D1">
        <w:rPr>
          <w:rStyle w:val="10"/>
          <w:rFonts w:ascii="Times New Roman" w:eastAsia="Calibri" w:hAnsi="Times New Roman"/>
          <w:b w:val="0"/>
          <w:sz w:val="28"/>
          <w:szCs w:val="28"/>
        </w:rPr>
        <w:t>Икоева</w:t>
      </w:r>
      <w:proofErr w:type="spellEnd"/>
      <w:r w:rsidR="00D276D1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Л. К.</w:t>
      </w:r>
    </w:p>
    <w:p w:rsidR="00B01BF6" w:rsidRDefault="00B01BF6" w:rsidP="00BD6FC8">
      <w:pPr>
        <w:ind w:left="360"/>
        <w:jc w:val="both"/>
      </w:pPr>
    </w:p>
    <w:p w:rsidR="00293574" w:rsidRDefault="00293574" w:rsidP="00BD6FC8">
      <w:pPr>
        <w:ind w:hanging="284"/>
      </w:pPr>
    </w:p>
    <w:p w:rsidR="00805437" w:rsidRPr="00805437" w:rsidRDefault="003C6341" w:rsidP="00CA0E56">
      <w:pPr>
        <w:spacing w:after="0"/>
        <w:rPr>
          <w:rFonts w:ascii="Times New Roman" w:hAnsi="Times New Roman"/>
          <w:sz w:val="28"/>
          <w:szCs w:val="28"/>
        </w:rPr>
      </w:pPr>
      <w:r>
        <w:t xml:space="preserve"> </w:t>
      </w:r>
      <w:r w:rsidR="00CA0E56">
        <w:rPr>
          <w:rFonts w:ascii="Times New Roman" w:hAnsi="Times New Roman"/>
          <w:sz w:val="28"/>
          <w:szCs w:val="28"/>
        </w:rPr>
        <w:t xml:space="preserve"> </w:t>
      </w:r>
    </w:p>
    <w:sectPr w:rsidR="00805437" w:rsidRPr="00805437" w:rsidSect="002935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C4" w:rsidRDefault="000E2BC4" w:rsidP="00D8495F">
      <w:pPr>
        <w:spacing w:after="0" w:line="240" w:lineRule="auto"/>
      </w:pPr>
      <w:r>
        <w:separator/>
      </w:r>
    </w:p>
  </w:endnote>
  <w:endnote w:type="continuationSeparator" w:id="0">
    <w:p w:rsidR="000E2BC4" w:rsidRDefault="000E2BC4" w:rsidP="00D8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C4" w:rsidRDefault="000E2BC4" w:rsidP="00D8495F">
      <w:pPr>
        <w:spacing w:after="0" w:line="240" w:lineRule="auto"/>
      </w:pPr>
      <w:r>
        <w:separator/>
      </w:r>
    </w:p>
  </w:footnote>
  <w:footnote w:type="continuationSeparator" w:id="0">
    <w:p w:rsidR="000E2BC4" w:rsidRDefault="000E2BC4" w:rsidP="00D8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563"/>
      <w:docPartObj>
        <w:docPartGallery w:val="Page Numbers (Top of Page)"/>
        <w:docPartUnique/>
      </w:docPartObj>
    </w:sdtPr>
    <w:sdtContent>
      <w:p w:rsidR="00D8495F" w:rsidRDefault="007C4332">
        <w:pPr>
          <w:pStyle w:val="a7"/>
          <w:jc w:val="center"/>
        </w:pPr>
        <w:fldSimple w:instr=" PAGE   \* MERGEFORMAT ">
          <w:r w:rsidR="00C5062B">
            <w:rPr>
              <w:noProof/>
            </w:rPr>
            <w:t>3</w:t>
          </w:r>
        </w:fldSimple>
      </w:p>
    </w:sdtContent>
  </w:sdt>
  <w:p w:rsidR="00D8495F" w:rsidRDefault="00D849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187"/>
    <w:multiLevelType w:val="hybridMultilevel"/>
    <w:tmpl w:val="08F6033E"/>
    <w:lvl w:ilvl="0" w:tplc="AD447D7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94658"/>
    <w:multiLevelType w:val="hybridMultilevel"/>
    <w:tmpl w:val="A9DC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A5D69"/>
    <w:multiLevelType w:val="hybridMultilevel"/>
    <w:tmpl w:val="FAA65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A73E8"/>
    <w:multiLevelType w:val="hybridMultilevel"/>
    <w:tmpl w:val="D9204268"/>
    <w:lvl w:ilvl="0" w:tplc="7A242B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BF6"/>
    <w:rsid w:val="00046701"/>
    <w:rsid w:val="000558EB"/>
    <w:rsid w:val="00062398"/>
    <w:rsid w:val="000753E2"/>
    <w:rsid w:val="00084DEF"/>
    <w:rsid w:val="000A6E87"/>
    <w:rsid w:val="000A7B77"/>
    <w:rsid w:val="000B25ED"/>
    <w:rsid w:val="000B322E"/>
    <w:rsid w:val="000C11F4"/>
    <w:rsid w:val="000D24CF"/>
    <w:rsid w:val="000E19EE"/>
    <w:rsid w:val="000E277F"/>
    <w:rsid w:val="000E2BC4"/>
    <w:rsid w:val="000E6F82"/>
    <w:rsid w:val="001066A3"/>
    <w:rsid w:val="00110F1E"/>
    <w:rsid w:val="0012446C"/>
    <w:rsid w:val="0012485B"/>
    <w:rsid w:val="00141C89"/>
    <w:rsid w:val="00161E70"/>
    <w:rsid w:val="0016367F"/>
    <w:rsid w:val="00171122"/>
    <w:rsid w:val="00174A09"/>
    <w:rsid w:val="00174AF3"/>
    <w:rsid w:val="00197B56"/>
    <w:rsid w:val="001A1396"/>
    <w:rsid w:val="001C3B42"/>
    <w:rsid w:val="001C58F9"/>
    <w:rsid w:val="001D13CD"/>
    <w:rsid w:val="001E50F3"/>
    <w:rsid w:val="001F75E8"/>
    <w:rsid w:val="00204A92"/>
    <w:rsid w:val="002233BF"/>
    <w:rsid w:val="00241BEC"/>
    <w:rsid w:val="00256598"/>
    <w:rsid w:val="002725A4"/>
    <w:rsid w:val="00293574"/>
    <w:rsid w:val="002D65D6"/>
    <w:rsid w:val="002D7DDB"/>
    <w:rsid w:val="002F07A2"/>
    <w:rsid w:val="002F0CD9"/>
    <w:rsid w:val="002F0E90"/>
    <w:rsid w:val="00306DB6"/>
    <w:rsid w:val="00312717"/>
    <w:rsid w:val="00314870"/>
    <w:rsid w:val="00344D7A"/>
    <w:rsid w:val="00373DBF"/>
    <w:rsid w:val="00383011"/>
    <w:rsid w:val="003C113E"/>
    <w:rsid w:val="003C2892"/>
    <w:rsid w:val="003C6341"/>
    <w:rsid w:val="003E061B"/>
    <w:rsid w:val="0042331F"/>
    <w:rsid w:val="00426B9A"/>
    <w:rsid w:val="00444496"/>
    <w:rsid w:val="00444AA2"/>
    <w:rsid w:val="0047602F"/>
    <w:rsid w:val="0048237C"/>
    <w:rsid w:val="00483689"/>
    <w:rsid w:val="00496B50"/>
    <w:rsid w:val="004A4DE5"/>
    <w:rsid w:val="004B7E96"/>
    <w:rsid w:val="004F0DCB"/>
    <w:rsid w:val="00505672"/>
    <w:rsid w:val="00506E72"/>
    <w:rsid w:val="0052208B"/>
    <w:rsid w:val="00570FD3"/>
    <w:rsid w:val="005B11D0"/>
    <w:rsid w:val="005B763D"/>
    <w:rsid w:val="005F1A47"/>
    <w:rsid w:val="005F215D"/>
    <w:rsid w:val="006037D5"/>
    <w:rsid w:val="00612C57"/>
    <w:rsid w:val="00620117"/>
    <w:rsid w:val="00626244"/>
    <w:rsid w:val="00637503"/>
    <w:rsid w:val="00650446"/>
    <w:rsid w:val="00661D26"/>
    <w:rsid w:val="00672EF7"/>
    <w:rsid w:val="00693526"/>
    <w:rsid w:val="006A4EE4"/>
    <w:rsid w:val="006A5518"/>
    <w:rsid w:val="006A5E88"/>
    <w:rsid w:val="006B58A2"/>
    <w:rsid w:val="006E006D"/>
    <w:rsid w:val="006E08FE"/>
    <w:rsid w:val="006E75FB"/>
    <w:rsid w:val="0071134B"/>
    <w:rsid w:val="007178F2"/>
    <w:rsid w:val="00720328"/>
    <w:rsid w:val="00742766"/>
    <w:rsid w:val="00775CC5"/>
    <w:rsid w:val="00790CF9"/>
    <w:rsid w:val="007C4332"/>
    <w:rsid w:val="007D3FAA"/>
    <w:rsid w:val="00805437"/>
    <w:rsid w:val="0081153B"/>
    <w:rsid w:val="008172A5"/>
    <w:rsid w:val="00831135"/>
    <w:rsid w:val="008370A8"/>
    <w:rsid w:val="00852299"/>
    <w:rsid w:val="0085737F"/>
    <w:rsid w:val="008771A4"/>
    <w:rsid w:val="008D0552"/>
    <w:rsid w:val="008E3445"/>
    <w:rsid w:val="008F0C67"/>
    <w:rsid w:val="009040FF"/>
    <w:rsid w:val="00961C89"/>
    <w:rsid w:val="009A7711"/>
    <w:rsid w:val="009B33C1"/>
    <w:rsid w:val="009E2E02"/>
    <w:rsid w:val="00A35483"/>
    <w:rsid w:val="00A6162F"/>
    <w:rsid w:val="00A92D0F"/>
    <w:rsid w:val="00AA5F0B"/>
    <w:rsid w:val="00AD0475"/>
    <w:rsid w:val="00AE763D"/>
    <w:rsid w:val="00B01BF6"/>
    <w:rsid w:val="00B056BB"/>
    <w:rsid w:val="00B30EB4"/>
    <w:rsid w:val="00B52FF8"/>
    <w:rsid w:val="00BC4DAA"/>
    <w:rsid w:val="00BD6FC8"/>
    <w:rsid w:val="00C01A87"/>
    <w:rsid w:val="00C1425E"/>
    <w:rsid w:val="00C16418"/>
    <w:rsid w:val="00C1744B"/>
    <w:rsid w:val="00C41846"/>
    <w:rsid w:val="00C46146"/>
    <w:rsid w:val="00C5062B"/>
    <w:rsid w:val="00C60CC9"/>
    <w:rsid w:val="00C65443"/>
    <w:rsid w:val="00C77949"/>
    <w:rsid w:val="00C91042"/>
    <w:rsid w:val="00C96330"/>
    <w:rsid w:val="00C97377"/>
    <w:rsid w:val="00CA0E56"/>
    <w:rsid w:val="00CE31CC"/>
    <w:rsid w:val="00CF6D21"/>
    <w:rsid w:val="00D16753"/>
    <w:rsid w:val="00D276D1"/>
    <w:rsid w:val="00D34542"/>
    <w:rsid w:val="00D41179"/>
    <w:rsid w:val="00D674F0"/>
    <w:rsid w:val="00D72443"/>
    <w:rsid w:val="00D7549D"/>
    <w:rsid w:val="00D80686"/>
    <w:rsid w:val="00D82F36"/>
    <w:rsid w:val="00D8495F"/>
    <w:rsid w:val="00D85073"/>
    <w:rsid w:val="00DC6807"/>
    <w:rsid w:val="00E415E8"/>
    <w:rsid w:val="00E55EC8"/>
    <w:rsid w:val="00EA142D"/>
    <w:rsid w:val="00EB3272"/>
    <w:rsid w:val="00EB4E99"/>
    <w:rsid w:val="00EC621B"/>
    <w:rsid w:val="00EC6894"/>
    <w:rsid w:val="00EE11C7"/>
    <w:rsid w:val="00F02B35"/>
    <w:rsid w:val="00F02F49"/>
    <w:rsid w:val="00F0498F"/>
    <w:rsid w:val="00F25988"/>
    <w:rsid w:val="00F46EBC"/>
    <w:rsid w:val="00F76F9C"/>
    <w:rsid w:val="00FA203C"/>
    <w:rsid w:val="00FC1470"/>
    <w:rsid w:val="00FC6785"/>
    <w:rsid w:val="00FC7B98"/>
    <w:rsid w:val="00FD5133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B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B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B01B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C3B42"/>
    <w:pPr>
      <w:ind w:left="720"/>
      <w:contextualSpacing/>
    </w:pPr>
  </w:style>
  <w:style w:type="character" w:styleId="a5">
    <w:name w:val="Hyperlink"/>
    <w:basedOn w:val="a0"/>
    <w:semiHidden/>
    <w:unhideWhenUsed/>
    <w:rsid w:val="004B7E96"/>
    <w:rPr>
      <w:color w:val="0000FF"/>
      <w:u w:val="single"/>
    </w:rPr>
  </w:style>
  <w:style w:type="character" w:styleId="a6">
    <w:name w:val="Emphasis"/>
    <w:basedOn w:val="a0"/>
    <w:uiPriority w:val="20"/>
    <w:qFormat/>
    <w:rsid w:val="000B322E"/>
    <w:rPr>
      <w:i/>
      <w:iCs/>
    </w:rPr>
  </w:style>
  <w:style w:type="paragraph" w:styleId="a7">
    <w:name w:val="header"/>
    <w:basedOn w:val="a"/>
    <w:link w:val="a8"/>
    <w:uiPriority w:val="99"/>
    <w:unhideWhenUsed/>
    <w:rsid w:val="00D8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9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8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49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E7CB7-0BD9-4897-A43F-6A761B5D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99</cp:revision>
  <cp:lastPrinted>2015-10-26T10:52:00Z</cp:lastPrinted>
  <dcterms:created xsi:type="dcterms:W3CDTF">2014-12-01T12:37:00Z</dcterms:created>
  <dcterms:modified xsi:type="dcterms:W3CDTF">2018-06-07T13:01:00Z</dcterms:modified>
</cp:coreProperties>
</file>